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48C78" w14:textId="0B3BCC2A" w:rsidR="00011435" w:rsidRPr="00040D8D" w:rsidRDefault="00040D8D" w:rsidP="00040D8D">
      <w:pPr>
        <w:spacing w:after="0" w:line="360" w:lineRule="auto"/>
        <w:ind w:firstLine="709"/>
        <w:jc w:val="both"/>
        <w:rPr>
          <w:rFonts w:ascii="Times New Roman" w:hAnsi="Times New Roman" w:cs="Times New Roman"/>
          <w:sz w:val="28"/>
          <w:szCs w:val="28"/>
        </w:rPr>
      </w:pPr>
      <w:r w:rsidRPr="00040D8D">
        <w:rPr>
          <w:rFonts w:ascii="Times New Roman" w:hAnsi="Times New Roman" w:cs="Times New Roman"/>
          <w:sz w:val="28"/>
          <w:szCs w:val="28"/>
        </w:rPr>
        <w:t>Ситуация 1 Город Шлиссельбург основан новгородским князем Юрием Даниловичем в 1323 г., заложившем на острове Орешек деревянную крепость. В 1353 г. новгородцы заложили каменную крепость, возвели крепостные стены и башни. В 1613 г., во время шведской интервенции, крепость была захвачена шведами. Они переименовали в Нотебург. В 1702 г. отвоеван у шведов Петром I, который дал городу его нынешнее название. В 1780 г. посад был преобразован в уездный город Шлиссельбург Санкт-Петербургской губернии. Основное предприятие города - Невский судостроительно-судоремонтный завод.</w:t>
      </w:r>
    </w:p>
    <w:p w14:paraId="5BFD657D" w14:textId="77777777" w:rsidR="00040D8D" w:rsidRPr="00040D8D" w:rsidRDefault="00040D8D" w:rsidP="00040D8D">
      <w:pPr>
        <w:spacing w:after="0" w:line="360" w:lineRule="auto"/>
        <w:ind w:firstLine="709"/>
        <w:jc w:val="both"/>
        <w:rPr>
          <w:rFonts w:ascii="Times New Roman" w:hAnsi="Times New Roman" w:cs="Times New Roman"/>
          <w:sz w:val="28"/>
          <w:szCs w:val="28"/>
        </w:rPr>
      </w:pPr>
      <w:r w:rsidRPr="00040D8D">
        <w:rPr>
          <w:rFonts w:ascii="Times New Roman" w:hAnsi="Times New Roman" w:cs="Times New Roman"/>
          <w:sz w:val="28"/>
          <w:szCs w:val="28"/>
        </w:rPr>
        <w:t>На графике хорошо просматриваются по крайней мере две волны регенеративных процессов: в конце 60-х гг. прошлого века был завершен первый моноцикл развития города, а с середины 70-х гг. - начат второй, завершившийся к концу ХХ века и, наконец, есть подозрение на то, что начинается развитие третьего моноцикла. В 2007 г. постоянное население города составило 12 485 человек, при этом 67,12% - в трудоспособном возрасте, 18,7% - старше трудоспособного возраста. Рождаемость составила 6,7 промилле, смертность - 15,2 промилле, при этом население активно пополнялось за счет мигрантов - 17,5 промилле. С 2000 г. отмечается рост населения города, обеспеченный, прежде всего, мигрантами. Эти данные говорят о высокой вероятности регенерации населения города. Этот новый этап связан с масштабной модернизацией производства «Невского ССЗ» и размещением на нем государственных заказов на строительство судов, реализации Транспортной стратегии Российской Федерации на период до 2020 г. и строительстве на «Невском ССЗ» высокотехнологичных судов для «Совкомфлота».</w:t>
      </w:r>
    </w:p>
    <w:p w14:paraId="78708923" w14:textId="791B1EC0" w:rsidR="00040D8D" w:rsidRDefault="00040D8D" w:rsidP="00040D8D">
      <w:pPr>
        <w:spacing w:after="0"/>
        <w:ind w:firstLine="709"/>
        <w:jc w:val="both"/>
        <w:rPr>
          <w:rFonts w:ascii="Times New Roman" w:hAnsi="Times New Roman" w:cs="Times New Roman"/>
          <w:sz w:val="28"/>
          <w:szCs w:val="28"/>
        </w:rPr>
      </w:pPr>
      <w:r w:rsidRPr="00040D8D">
        <w:rPr>
          <w:rFonts w:ascii="Times New Roman" w:hAnsi="Times New Roman" w:cs="Times New Roman"/>
          <w:sz w:val="28"/>
          <w:szCs w:val="28"/>
        </w:rPr>
        <w:t xml:space="preserve"> </w:t>
      </w:r>
    </w:p>
    <w:p w14:paraId="00B09521" w14:textId="77777777" w:rsidR="00040D8D" w:rsidRDefault="00040D8D">
      <w:pPr>
        <w:rPr>
          <w:rFonts w:ascii="Times New Roman" w:hAnsi="Times New Roman" w:cs="Times New Roman"/>
          <w:sz w:val="28"/>
          <w:szCs w:val="28"/>
        </w:rPr>
      </w:pPr>
      <w:r>
        <w:rPr>
          <w:rFonts w:ascii="Times New Roman" w:hAnsi="Times New Roman" w:cs="Times New Roman"/>
          <w:sz w:val="28"/>
          <w:szCs w:val="28"/>
        </w:rPr>
        <w:br w:type="page"/>
      </w:r>
    </w:p>
    <w:p w14:paraId="4E669498" w14:textId="1049F7B5" w:rsidR="00040D8D" w:rsidRPr="00040D8D" w:rsidRDefault="00040D8D" w:rsidP="00040D8D">
      <w:pPr>
        <w:spacing w:after="0"/>
        <w:ind w:firstLine="709"/>
        <w:jc w:val="both"/>
        <w:rPr>
          <w:rFonts w:ascii="Times New Roman" w:hAnsi="Times New Roman" w:cs="Times New Roman"/>
          <w:sz w:val="28"/>
          <w:szCs w:val="28"/>
        </w:rPr>
      </w:pPr>
      <w:r w:rsidRPr="00040D8D">
        <w:rPr>
          <w:rFonts w:ascii="Times New Roman" w:hAnsi="Times New Roman" w:cs="Times New Roman"/>
          <w:sz w:val="28"/>
          <w:szCs w:val="28"/>
        </w:rPr>
        <w:lastRenderedPageBreak/>
        <w:t>Вопросы и задания:</w:t>
      </w:r>
    </w:p>
    <w:p w14:paraId="77053E7F" w14:textId="4207A5F2" w:rsidR="00040D8D" w:rsidRPr="00040D8D" w:rsidRDefault="00040D8D" w:rsidP="00040D8D">
      <w:pPr>
        <w:pStyle w:val="a3"/>
        <w:numPr>
          <w:ilvl w:val="0"/>
          <w:numId w:val="1"/>
        </w:numPr>
        <w:spacing w:after="0" w:line="360" w:lineRule="auto"/>
        <w:ind w:firstLine="709"/>
        <w:jc w:val="both"/>
        <w:rPr>
          <w:rFonts w:ascii="Times New Roman" w:hAnsi="Times New Roman" w:cs="Times New Roman"/>
          <w:sz w:val="28"/>
          <w:szCs w:val="28"/>
        </w:rPr>
      </w:pPr>
      <w:r w:rsidRPr="00040D8D">
        <w:rPr>
          <w:rFonts w:ascii="Times New Roman" w:hAnsi="Times New Roman" w:cs="Times New Roman"/>
          <w:sz w:val="28"/>
          <w:szCs w:val="28"/>
        </w:rPr>
        <w:t xml:space="preserve">Проанализируйте этапы развития города, какие фазы жизненного цикла он прошел? </w:t>
      </w:r>
    </w:p>
    <w:p w14:paraId="28EDB363" w14:textId="34864BC5" w:rsidR="00040D8D" w:rsidRPr="00040D8D" w:rsidRDefault="00040D8D" w:rsidP="00040D8D">
      <w:pPr>
        <w:pStyle w:val="a3"/>
        <w:spacing w:after="0" w:line="360" w:lineRule="auto"/>
        <w:ind w:left="405" w:firstLine="709"/>
        <w:jc w:val="both"/>
        <w:rPr>
          <w:rFonts w:ascii="Times New Roman" w:hAnsi="Times New Roman" w:cs="Times New Roman"/>
          <w:sz w:val="28"/>
          <w:szCs w:val="28"/>
        </w:rPr>
      </w:pPr>
      <w:r w:rsidRPr="00040D8D">
        <w:rPr>
          <w:rFonts w:ascii="Times New Roman" w:hAnsi="Times New Roman" w:cs="Times New Roman"/>
          <w:sz w:val="28"/>
          <w:szCs w:val="28"/>
        </w:rPr>
        <w:t>Жизненный цикл развития города, заключается в таких этапах как:</w:t>
      </w:r>
    </w:p>
    <w:p w14:paraId="1F159138" w14:textId="13256B46" w:rsidR="00040D8D" w:rsidRPr="00040D8D" w:rsidRDefault="00040D8D" w:rsidP="00040D8D">
      <w:pPr>
        <w:pStyle w:val="a3"/>
        <w:spacing w:after="0" w:line="360" w:lineRule="auto"/>
        <w:ind w:left="405" w:firstLine="709"/>
        <w:jc w:val="both"/>
        <w:rPr>
          <w:rFonts w:ascii="Times New Roman" w:hAnsi="Times New Roman" w:cs="Times New Roman"/>
          <w:sz w:val="28"/>
          <w:szCs w:val="28"/>
        </w:rPr>
      </w:pPr>
      <w:r w:rsidRPr="00040D8D">
        <w:rPr>
          <w:rFonts w:ascii="Times New Roman" w:hAnsi="Times New Roman" w:cs="Times New Roman"/>
          <w:sz w:val="28"/>
          <w:szCs w:val="28"/>
        </w:rPr>
        <w:t>- рождение;</w:t>
      </w:r>
    </w:p>
    <w:p w14:paraId="1D9110CF" w14:textId="1BEB3DC9" w:rsidR="00040D8D" w:rsidRPr="00040D8D" w:rsidRDefault="00040D8D" w:rsidP="00040D8D">
      <w:pPr>
        <w:pStyle w:val="a3"/>
        <w:spacing w:after="0" w:line="360" w:lineRule="auto"/>
        <w:ind w:left="405" w:firstLine="709"/>
        <w:jc w:val="both"/>
        <w:rPr>
          <w:rFonts w:ascii="Times New Roman" w:hAnsi="Times New Roman" w:cs="Times New Roman"/>
          <w:sz w:val="28"/>
          <w:szCs w:val="28"/>
        </w:rPr>
      </w:pPr>
      <w:r w:rsidRPr="00040D8D">
        <w:rPr>
          <w:rFonts w:ascii="Times New Roman" w:hAnsi="Times New Roman" w:cs="Times New Roman"/>
          <w:sz w:val="28"/>
          <w:szCs w:val="28"/>
        </w:rPr>
        <w:t>- развитие;</w:t>
      </w:r>
    </w:p>
    <w:p w14:paraId="2AADFAAC" w14:textId="2F46726D" w:rsidR="00040D8D" w:rsidRPr="00040D8D" w:rsidRDefault="00040D8D" w:rsidP="00040D8D">
      <w:pPr>
        <w:pStyle w:val="a3"/>
        <w:spacing w:after="0" w:line="360" w:lineRule="auto"/>
        <w:ind w:left="405" w:firstLine="709"/>
        <w:jc w:val="both"/>
        <w:rPr>
          <w:rFonts w:ascii="Times New Roman" w:hAnsi="Times New Roman" w:cs="Times New Roman"/>
          <w:sz w:val="28"/>
          <w:szCs w:val="28"/>
        </w:rPr>
      </w:pPr>
      <w:r w:rsidRPr="00040D8D">
        <w:rPr>
          <w:rFonts w:ascii="Times New Roman" w:hAnsi="Times New Roman" w:cs="Times New Roman"/>
          <w:sz w:val="28"/>
          <w:szCs w:val="28"/>
        </w:rPr>
        <w:t>- стабильность;</w:t>
      </w:r>
    </w:p>
    <w:p w14:paraId="603E1EC8" w14:textId="4158A440" w:rsidR="00040D8D" w:rsidRPr="00040D8D" w:rsidRDefault="00040D8D" w:rsidP="00040D8D">
      <w:pPr>
        <w:pStyle w:val="a3"/>
        <w:spacing w:after="0" w:line="360" w:lineRule="auto"/>
        <w:ind w:left="405" w:firstLine="709"/>
        <w:jc w:val="both"/>
        <w:rPr>
          <w:rFonts w:ascii="Times New Roman" w:hAnsi="Times New Roman" w:cs="Times New Roman"/>
          <w:sz w:val="28"/>
          <w:szCs w:val="28"/>
        </w:rPr>
      </w:pPr>
      <w:r w:rsidRPr="00040D8D">
        <w:rPr>
          <w:rFonts w:ascii="Times New Roman" w:hAnsi="Times New Roman" w:cs="Times New Roman"/>
          <w:sz w:val="28"/>
          <w:szCs w:val="28"/>
        </w:rPr>
        <w:t xml:space="preserve">- спад; </w:t>
      </w:r>
    </w:p>
    <w:p w14:paraId="00A1F32F" w14:textId="2402770A" w:rsidR="00040D8D" w:rsidRPr="00040D8D" w:rsidRDefault="00040D8D" w:rsidP="00040D8D">
      <w:pPr>
        <w:pStyle w:val="a3"/>
        <w:spacing w:after="0" w:line="360" w:lineRule="auto"/>
        <w:ind w:left="405" w:firstLine="709"/>
        <w:jc w:val="both"/>
        <w:rPr>
          <w:rFonts w:ascii="Times New Roman" w:hAnsi="Times New Roman" w:cs="Times New Roman"/>
          <w:sz w:val="28"/>
          <w:szCs w:val="28"/>
        </w:rPr>
      </w:pPr>
      <w:r w:rsidRPr="00040D8D">
        <w:rPr>
          <w:rFonts w:ascii="Times New Roman" w:hAnsi="Times New Roman" w:cs="Times New Roman"/>
          <w:sz w:val="28"/>
          <w:szCs w:val="28"/>
        </w:rPr>
        <w:t>- смерть.</w:t>
      </w:r>
    </w:p>
    <w:p w14:paraId="5463EBB1" w14:textId="4148D441" w:rsidR="00040D8D" w:rsidRDefault="00040D8D" w:rsidP="00040D8D">
      <w:pPr>
        <w:pStyle w:val="a3"/>
        <w:spacing w:after="0" w:line="360" w:lineRule="auto"/>
        <w:ind w:left="405" w:firstLine="709"/>
        <w:jc w:val="both"/>
        <w:rPr>
          <w:rFonts w:ascii="Times New Roman" w:hAnsi="Times New Roman" w:cs="Times New Roman"/>
          <w:sz w:val="28"/>
          <w:szCs w:val="28"/>
        </w:rPr>
      </w:pPr>
      <w:r>
        <w:rPr>
          <w:rFonts w:ascii="Times New Roman" w:hAnsi="Times New Roman" w:cs="Times New Roman"/>
          <w:sz w:val="28"/>
          <w:szCs w:val="28"/>
        </w:rPr>
        <w:t>Стадия рождения, это начальная стадия города, когда только происходит его основание, соединение нескольких общин, определение главного по управлению города.</w:t>
      </w:r>
    </w:p>
    <w:p w14:paraId="220395E9" w14:textId="2B18F3C3" w:rsidR="0033275B" w:rsidRDefault="0033275B" w:rsidP="00040D8D">
      <w:pPr>
        <w:pStyle w:val="a3"/>
        <w:spacing w:after="0" w:line="360" w:lineRule="auto"/>
        <w:ind w:left="405" w:firstLine="709"/>
        <w:jc w:val="both"/>
        <w:rPr>
          <w:rFonts w:ascii="Times New Roman" w:hAnsi="Times New Roman" w:cs="Times New Roman"/>
          <w:sz w:val="28"/>
          <w:szCs w:val="28"/>
        </w:rPr>
      </w:pPr>
      <w:r>
        <w:rPr>
          <w:rFonts w:ascii="Times New Roman" w:hAnsi="Times New Roman" w:cs="Times New Roman"/>
          <w:sz w:val="28"/>
          <w:szCs w:val="28"/>
        </w:rPr>
        <w:t xml:space="preserve">Если рассматривать жизненный цикл </w:t>
      </w:r>
      <w:r w:rsidRPr="0033275B">
        <w:rPr>
          <w:rFonts w:ascii="Times New Roman" w:hAnsi="Times New Roman" w:cs="Times New Roman"/>
          <w:sz w:val="28"/>
          <w:szCs w:val="28"/>
        </w:rPr>
        <w:t>Город Шлиссельбург</w:t>
      </w:r>
      <w:r>
        <w:rPr>
          <w:rFonts w:ascii="Times New Roman" w:hAnsi="Times New Roman" w:cs="Times New Roman"/>
          <w:sz w:val="28"/>
          <w:szCs w:val="28"/>
        </w:rPr>
        <w:t>, то рождение его является заложении крепости на острове Орешек.</w:t>
      </w:r>
    </w:p>
    <w:p w14:paraId="142DE85D" w14:textId="774C4A8A" w:rsidR="0033275B" w:rsidRDefault="00040D8D" w:rsidP="00040D8D">
      <w:pPr>
        <w:pStyle w:val="a3"/>
        <w:spacing w:after="0" w:line="360" w:lineRule="auto"/>
        <w:ind w:left="405" w:firstLine="709"/>
        <w:jc w:val="both"/>
        <w:rPr>
          <w:rFonts w:ascii="Roboto" w:hAnsi="Roboto"/>
          <w:color w:val="212121"/>
          <w:sz w:val="20"/>
          <w:szCs w:val="20"/>
          <w:shd w:val="clear" w:color="auto" w:fill="FAFAFA"/>
        </w:rPr>
      </w:pPr>
      <w:r>
        <w:rPr>
          <w:rFonts w:ascii="Times New Roman" w:hAnsi="Times New Roman" w:cs="Times New Roman"/>
          <w:sz w:val="28"/>
          <w:szCs w:val="28"/>
        </w:rPr>
        <w:t>Стадия развития может характеризоваться как приток населения в город, открытие новых рабочих мест, строительство инфраструктуры.</w:t>
      </w:r>
      <w:r w:rsidR="0033275B">
        <w:rPr>
          <w:rFonts w:ascii="Times New Roman" w:hAnsi="Times New Roman" w:cs="Times New Roman"/>
          <w:sz w:val="28"/>
          <w:szCs w:val="28"/>
        </w:rPr>
        <w:t xml:space="preserve"> Данная стадия характеризуется интенсивным ростом, открываются новые </w:t>
      </w:r>
      <w:proofErr w:type="gramStart"/>
      <w:r w:rsidR="0033275B">
        <w:rPr>
          <w:rFonts w:ascii="Times New Roman" w:hAnsi="Times New Roman" w:cs="Times New Roman"/>
          <w:sz w:val="28"/>
          <w:szCs w:val="28"/>
        </w:rPr>
        <w:t>предприятия,  темп</w:t>
      </w:r>
      <w:proofErr w:type="gramEnd"/>
      <w:r w:rsidR="0033275B">
        <w:rPr>
          <w:rFonts w:ascii="Times New Roman" w:hAnsi="Times New Roman" w:cs="Times New Roman"/>
          <w:sz w:val="28"/>
          <w:szCs w:val="28"/>
        </w:rPr>
        <w:t xml:space="preserve"> строительства очень высокий.</w:t>
      </w:r>
      <w:r w:rsidR="0033275B" w:rsidRPr="0033275B">
        <w:rPr>
          <w:rFonts w:ascii="Roboto" w:hAnsi="Roboto"/>
          <w:color w:val="212121"/>
          <w:sz w:val="20"/>
          <w:szCs w:val="20"/>
          <w:shd w:val="clear" w:color="auto" w:fill="FAFAFA"/>
        </w:rPr>
        <w:t xml:space="preserve"> </w:t>
      </w:r>
    </w:p>
    <w:p w14:paraId="663CDE3E" w14:textId="55C4A4B2" w:rsidR="00040D8D" w:rsidRDefault="0033275B" w:rsidP="00040D8D">
      <w:pPr>
        <w:pStyle w:val="a3"/>
        <w:spacing w:after="0" w:line="360" w:lineRule="auto"/>
        <w:ind w:left="405" w:firstLine="709"/>
        <w:jc w:val="both"/>
        <w:rPr>
          <w:rFonts w:ascii="Times New Roman" w:hAnsi="Times New Roman" w:cs="Times New Roman"/>
          <w:sz w:val="28"/>
          <w:szCs w:val="28"/>
        </w:rPr>
      </w:pPr>
      <w:r w:rsidRPr="0033275B">
        <w:rPr>
          <w:rFonts w:ascii="Times New Roman" w:hAnsi="Times New Roman" w:cs="Times New Roman"/>
          <w:color w:val="212121"/>
          <w:sz w:val="28"/>
          <w:szCs w:val="28"/>
          <w:shd w:val="clear" w:color="auto" w:fill="FAFAFA"/>
        </w:rPr>
        <w:t>О</w:t>
      </w:r>
      <w:r w:rsidRPr="0033275B">
        <w:rPr>
          <w:rFonts w:ascii="Times New Roman" w:hAnsi="Times New Roman" w:cs="Times New Roman"/>
          <w:sz w:val="28"/>
          <w:szCs w:val="28"/>
        </w:rPr>
        <w:t>бщая площадь жилья и объем общественных благ увеличиваются быстрее количества жителей и количества рабочих мест. Чаще всего это связано со строительством или расширением градо</w:t>
      </w:r>
      <w:r w:rsidRPr="0033275B">
        <w:rPr>
          <w:rFonts w:ascii="Times New Roman" w:hAnsi="Times New Roman" w:cs="Times New Roman"/>
          <w:sz w:val="28"/>
          <w:szCs w:val="28"/>
        </w:rPr>
        <w:softHyphen/>
        <w:t>образующих предприятий или другими факторами, обеспечивающими инвести</w:t>
      </w:r>
      <w:r w:rsidRPr="0033275B">
        <w:rPr>
          <w:rFonts w:ascii="Times New Roman" w:hAnsi="Times New Roman" w:cs="Times New Roman"/>
          <w:sz w:val="28"/>
          <w:szCs w:val="28"/>
        </w:rPr>
        <w:softHyphen/>
        <w:t>ционную привлекательность города. Безработицы в таком городе нет, может на</w:t>
      </w:r>
      <w:r w:rsidRPr="0033275B">
        <w:rPr>
          <w:rFonts w:ascii="Times New Roman" w:hAnsi="Times New Roman" w:cs="Times New Roman"/>
          <w:sz w:val="28"/>
          <w:szCs w:val="28"/>
        </w:rPr>
        <w:softHyphen/>
        <w:t>блюдаться дефицит рабочих мест, комфортность проживания (объем жизненных благ на душу населения) возрастает, состояние городской среды улучшается. Город становится все более притягательным для жителей других районов. Наращивание объемов жилищного строительства привлекает все новых переселенцев. Такое состоя</w:t>
      </w:r>
      <w:r w:rsidRPr="0033275B">
        <w:rPr>
          <w:rFonts w:ascii="Times New Roman" w:hAnsi="Times New Roman" w:cs="Times New Roman"/>
          <w:sz w:val="28"/>
          <w:szCs w:val="28"/>
        </w:rPr>
        <w:softHyphen/>
        <w:t>ние не может продолжаться долго, и город переходит в фазу замедляющегося </w:t>
      </w:r>
      <w:r>
        <w:rPr>
          <w:rFonts w:ascii="Times New Roman" w:hAnsi="Times New Roman" w:cs="Times New Roman"/>
          <w:sz w:val="28"/>
          <w:szCs w:val="28"/>
        </w:rPr>
        <w:t>роста.</w:t>
      </w:r>
      <w:r>
        <w:rPr>
          <w:rStyle w:val="a6"/>
          <w:rFonts w:ascii="Times New Roman" w:hAnsi="Times New Roman" w:cs="Times New Roman"/>
          <w:sz w:val="28"/>
          <w:szCs w:val="28"/>
        </w:rPr>
        <w:footnoteReference w:id="1"/>
      </w:r>
    </w:p>
    <w:p w14:paraId="59AC8155" w14:textId="77777777" w:rsidR="0033275B" w:rsidRDefault="00040D8D" w:rsidP="00040D8D">
      <w:pPr>
        <w:pStyle w:val="a3"/>
        <w:spacing w:after="0" w:line="360" w:lineRule="auto"/>
        <w:ind w:left="405" w:firstLine="709"/>
        <w:jc w:val="both"/>
        <w:rPr>
          <w:rFonts w:ascii="Roboto" w:hAnsi="Roboto"/>
          <w:color w:val="212121"/>
          <w:sz w:val="20"/>
          <w:szCs w:val="20"/>
          <w:shd w:val="clear" w:color="auto" w:fill="FAFAFA"/>
        </w:rPr>
      </w:pPr>
      <w:r>
        <w:rPr>
          <w:rFonts w:ascii="Times New Roman" w:hAnsi="Times New Roman" w:cs="Times New Roman"/>
          <w:sz w:val="28"/>
          <w:szCs w:val="28"/>
        </w:rPr>
        <w:lastRenderedPageBreak/>
        <w:t>Стадия стабильности, когда число приезжих незначительно превышает, или на уровне число убывших из города.</w:t>
      </w:r>
      <w:r w:rsidR="0033275B" w:rsidRPr="0033275B">
        <w:rPr>
          <w:rFonts w:ascii="Roboto" w:hAnsi="Roboto"/>
          <w:color w:val="212121"/>
          <w:sz w:val="20"/>
          <w:szCs w:val="20"/>
          <w:shd w:val="clear" w:color="auto" w:fill="FAFAFA"/>
        </w:rPr>
        <w:t xml:space="preserve"> </w:t>
      </w:r>
    </w:p>
    <w:p w14:paraId="06F93F7E" w14:textId="2F5297D4" w:rsidR="00040D8D" w:rsidRDefault="0033275B" w:rsidP="00040D8D">
      <w:pPr>
        <w:pStyle w:val="a3"/>
        <w:spacing w:after="0" w:line="360" w:lineRule="auto"/>
        <w:ind w:left="405" w:firstLine="709"/>
        <w:jc w:val="both"/>
        <w:rPr>
          <w:rFonts w:ascii="Times New Roman" w:hAnsi="Times New Roman" w:cs="Times New Roman"/>
          <w:sz w:val="28"/>
          <w:szCs w:val="28"/>
        </w:rPr>
      </w:pPr>
      <w:r w:rsidRPr="0033275B">
        <w:rPr>
          <w:rFonts w:ascii="Times New Roman" w:hAnsi="Times New Roman" w:cs="Times New Roman"/>
          <w:sz w:val="28"/>
          <w:szCs w:val="28"/>
        </w:rPr>
        <w:t>Отставание строительства жилья и объектов инфраструктуры чаще всего связано с недостатком инвестиций, а также с недостатком земли под за</w:t>
      </w:r>
      <w:r w:rsidRPr="0033275B">
        <w:rPr>
          <w:rFonts w:ascii="Times New Roman" w:hAnsi="Times New Roman" w:cs="Times New Roman"/>
          <w:sz w:val="28"/>
          <w:szCs w:val="28"/>
        </w:rPr>
        <w:softHyphen/>
        <w:t>стройку. Данная фаза характеризуется прекращением дальнейшего развития градообразующих предприятий и ростом степени износа их основных фондов. Следствием снижения инвестиционной деятельности является рост удельного веса старого жилищного фонда и затрат на его поддержание. Состояние городс</w:t>
      </w:r>
      <w:r w:rsidRPr="0033275B">
        <w:rPr>
          <w:rFonts w:ascii="Times New Roman" w:hAnsi="Times New Roman" w:cs="Times New Roman"/>
          <w:sz w:val="28"/>
          <w:szCs w:val="28"/>
        </w:rPr>
        <w:softHyphen/>
        <w:t>кой среды перестает улучшаться. Город становится менее удобным для жизни, но все еще притягателен для переезда в него из-за наличия рабочих мест, в том числе высокооплачиваемых. Сохранение такого положения в течение длитель</w:t>
      </w:r>
      <w:r w:rsidRPr="0033275B">
        <w:rPr>
          <w:rFonts w:ascii="Times New Roman" w:hAnsi="Times New Roman" w:cs="Times New Roman"/>
          <w:sz w:val="28"/>
          <w:szCs w:val="28"/>
        </w:rPr>
        <w:softHyphen/>
        <w:t>ного периода неизбежно переводит город в фазу стагнации</w:t>
      </w:r>
      <w:r>
        <w:rPr>
          <w:rStyle w:val="a6"/>
          <w:rFonts w:ascii="Times New Roman" w:hAnsi="Times New Roman" w:cs="Times New Roman"/>
          <w:sz w:val="28"/>
          <w:szCs w:val="28"/>
        </w:rPr>
        <w:footnoteReference w:id="2"/>
      </w:r>
      <w:r w:rsidRPr="0033275B">
        <w:rPr>
          <w:rFonts w:ascii="Times New Roman" w:hAnsi="Times New Roman" w:cs="Times New Roman"/>
          <w:sz w:val="28"/>
          <w:szCs w:val="28"/>
        </w:rPr>
        <w:t>.</w:t>
      </w:r>
    </w:p>
    <w:p w14:paraId="550054F1" w14:textId="48E8F6DA" w:rsidR="00040D8D" w:rsidRDefault="00040D8D" w:rsidP="00040D8D">
      <w:pPr>
        <w:pStyle w:val="a3"/>
        <w:spacing w:after="0" w:line="360" w:lineRule="auto"/>
        <w:ind w:left="405" w:firstLine="709"/>
        <w:jc w:val="both"/>
        <w:rPr>
          <w:rFonts w:ascii="Times New Roman" w:hAnsi="Times New Roman" w:cs="Times New Roman"/>
          <w:sz w:val="28"/>
          <w:szCs w:val="28"/>
        </w:rPr>
      </w:pPr>
      <w:r>
        <w:rPr>
          <w:rFonts w:ascii="Times New Roman" w:hAnsi="Times New Roman" w:cs="Times New Roman"/>
          <w:sz w:val="28"/>
          <w:szCs w:val="28"/>
        </w:rPr>
        <w:t>Предприятия выпускают продукцию, имеют стабильные показатели.</w:t>
      </w:r>
    </w:p>
    <w:p w14:paraId="46D3B7EF" w14:textId="59F699B9" w:rsidR="00040D8D" w:rsidRDefault="00040D8D" w:rsidP="00040D8D">
      <w:pPr>
        <w:pStyle w:val="a3"/>
        <w:spacing w:after="0" w:line="360" w:lineRule="auto"/>
        <w:ind w:left="405" w:firstLine="709"/>
        <w:jc w:val="both"/>
        <w:rPr>
          <w:rFonts w:ascii="Times New Roman" w:hAnsi="Times New Roman" w:cs="Times New Roman"/>
          <w:sz w:val="28"/>
          <w:szCs w:val="28"/>
        </w:rPr>
      </w:pPr>
      <w:r>
        <w:rPr>
          <w:rFonts w:ascii="Times New Roman" w:hAnsi="Times New Roman" w:cs="Times New Roman"/>
          <w:sz w:val="28"/>
          <w:szCs w:val="28"/>
        </w:rPr>
        <w:t>Спад развития города, когда отток жителей превышает приток жителей, растет уровень безработицы, снижение уровня дохода населения.</w:t>
      </w:r>
    </w:p>
    <w:p w14:paraId="64743BAD" w14:textId="7F50292E" w:rsidR="0033275B" w:rsidRDefault="0033275B" w:rsidP="00040D8D">
      <w:pPr>
        <w:pStyle w:val="a3"/>
        <w:spacing w:after="0" w:line="360" w:lineRule="auto"/>
        <w:ind w:left="405" w:firstLine="709"/>
        <w:jc w:val="both"/>
        <w:rPr>
          <w:rFonts w:ascii="Times New Roman" w:hAnsi="Times New Roman" w:cs="Times New Roman"/>
          <w:sz w:val="28"/>
          <w:szCs w:val="28"/>
        </w:rPr>
      </w:pPr>
      <w:r>
        <w:rPr>
          <w:rFonts w:ascii="Times New Roman" w:hAnsi="Times New Roman" w:cs="Times New Roman"/>
          <w:sz w:val="28"/>
          <w:szCs w:val="28"/>
        </w:rPr>
        <w:t>Производство начинают сокращаться или закрываться, снижается уровень дохода бюджета.</w:t>
      </w:r>
    </w:p>
    <w:p w14:paraId="0D9D80FE" w14:textId="13614A1D" w:rsidR="00040D8D" w:rsidRDefault="00040D8D" w:rsidP="00040D8D">
      <w:pPr>
        <w:pStyle w:val="a3"/>
        <w:spacing w:after="0" w:line="360" w:lineRule="auto"/>
        <w:ind w:left="405" w:firstLine="709"/>
        <w:jc w:val="both"/>
        <w:rPr>
          <w:rFonts w:ascii="Times New Roman" w:hAnsi="Times New Roman" w:cs="Times New Roman"/>
          <w:sz w:val="28"/>
          <w:szCs w:val="28"/>
        </w:rPr>
      </w:pPr>
      <w:r w:rsidRPr="00040D8D">
        <w:rPr>
          <w:rFonts w:ascii="Times New Roman" w:hAnsi="Times New Roman" w:cs="Times New Roman"/>
          <w:sz w:val="28"/>
          <w:szCs w:val="28"/>
        </w:rPr>
        <w:t xml:space="preserve">За счет влияние различных </w:t>
      </w:r>
      <w:proofErr w:type="gramStart"/>
      <w:r w:rsidRPr="00040D8D">
        <w:rPr>
          <w:rFonts w:ascii="Times New Roman" w:hAnsi="Times New Roman" w:cs="Times New Roman"/>
          <w:sz w:val="28"/>
          <w:szCs w:val="28"/>
        </w:rPr>
        <w:t>факторов  город</w:t>
      </w:r>
      <w:proofErr w:type="gramEnd"/>
      <w:r w:rsidRPr="00040D8D">
        <w:rPr>
          <w:rFonts w:ascii="Times New Roman" w:hAnsi="Times New Roman" w:cs="Times New Roman"/>
          <w:sz w:val="28"/>
          <w:szCs w:val="28"/>
        </w:rPr>
        <w:t xml:space="preserve"> из стадии спада может перейти на этап развитие, то есть образуется новый виток, который позволяет городу расширяться увеличивать численность населения, открывать новые производства, расширять границы, создавать новые социально значимые объекты.</w:t>
      </w:r>
    </w:p>
    <w:p w14:paraId="1664E6D2" w14:textId="3CCEFD37" w:rsidR="00605101" w:rsidRDefault="00605101" w:rsidP="00040D8D">
      <w:pPr>
        <w:pStyle w:val="a3"/>
        <w:spacing w:after="0" w:line="360" w:lineRule="auto"/>
        <w:ind w:left="405" w:firstLine="709"/>
        <w:jc w:val="both"/>
        <w:rPr>
          <w:rFonts w:ascii="Times New Roman" w:hAnsi="Times New Roman" w:cs="Times New Roman"/>
          <w:sz w:val="28"/>
          <w:szCs w:val="28"/>
        </w:rPr>
      </w:pPr>
      <w:proofErr w:type="gramStart"/>
      <w:r>
        <w:rPr>
          <w:rFonts w:ascii="Times New Roman" w:hAnsi="Times New Roman" w:cs="Times New Roman"/>
          <w:sz w:val="28"/>
          <w:szCs w:val="28"/>
        </w:rPr>
        <w:t>Согласно предоставленному графику</w:t>
      </w:r>
      <w:proofErr w:type="gramEnd"/>
      <w:r>
        <w:rPr>
          <w:rFonts w:ascii="Times New Roman" w:hAnsi="Times New Roman" w:cs="Times New Roman"/>
          <w:sz w:val="28"/>
          <w:szCs w:val="28"/>
        </w:rPr>
        <w:t xml:space="preserve"> </w:t>
      </w:r>
      <w:r w:rsidRPr="00605101">
        <w:rPr>
          <w:rFonts w:ascii="Times New Roman" w:hAnsi="Times New Roman" w:cs="Times New Roman"/>
          <w:sz w:val="28"/>
          <w:szCs w:val="28"/>
        </w:rPr>
        <w:t>Шлиссельбург</w:t>
      </w:r>
      <w:r>
        <w:rPr>
          <w:rFonts w:ascii="Times New Roman" w:hAnsi="Times New Roman" w:cs="Times New Roman"/>
          <w:sz w:val="28"/>
          <w:szCs w:val="28"/>
        </w:rPr>
        <w:t xml:space="preserve"> проходит стадии развития-спада в несколько циклов, а именно цикл развития с 1825-1870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xml:space="preserve">., 1923-1935 гг., 1945-2013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w:t>
      </w:r>
    </w:p>
    <w:p w14:paraId="6BD4FFD8" w14:textId="6A4FA1EC" w:rsidR="00605101" w:rsidRDefault="00605101" w:rsidP="00040D8D">
      <w:pPr>
        <w:pStyle w:val="a3"/>
        <w:spacing w:after="0" w:line="360" w:lineRule="auto"/>
        <w:ind w:left="405" w:firstLine="709"/>
        <w:jc w:val="both"/>
        <w:rPr>
          <w:rFonts w:ascii="Times New Roman" w:hAnsi="Times New Roman" w:cs="Times New Roman"/>
          <w:sz w:val="28"/>
          <w:szCs w:val="28"/>
        </w:rPr>
      </w:pPr>
      <w:r>
        <w:rPr>
          <w:rFonts w:ascii="Times New Roman" w:hAnsi="Times New Roman" w:cs="Times New Roman"/>
          <w:sz w:val="28"/>
          <w:szCs w:val="28"/>
        </w:rPr>
        <w:t xml:space="preserve">Циклы спада с 1870-1897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xml:space="preserve">., 1910-1920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xml:space="preserve">., 1939-1945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(данный этап снижения численности населения связан с Великой Отечественной Войной)</w:t>
      </w:r>
    </w:p>
    <w:p w14:paraId="1E3ED417" w14:textId="19D5DB89" w:rsidR="00040D8D" w:rsidRPr="00040D8D" w:rsidRDefault="00FD198D" w:rsidP="00040D8D">
      <w:pPr>
        <w:pStyle w:val="a3"/>
        <w:spacing w:after="0" w:line="360" w:lineRule="auto"/>
        <w:ind w:left="405" w:firstLine="709"/>
        <w:jc w:val="both"/>
        <w:rPr>
          <w:rFonts w:ascii="Times New Roman" w:hAnsi="Times New Roman" w:cs="Times New Roman"/>
          <w:sz w:val="28"/>
          <w:szCs w:val="28"/>
        </w:rPr>
      </w:pPr>
      <w:r w:rsidRPr="00FD198D">
        <w:rPr>
          <w:rFonts w:ascii="Times New Roman" w:hAnsi="Times New Roman" w:cs="Times New Roman"/>
          <w:sz w:val="28"/>
          <w:szCs w:val="28"/>
        </w:rPr>
        <w:lastRenderedPageBreak/>
        <w:t>Таким образом, Шлиссельбург прошел многие стадии кроме смерти</w:t>
      </w:r>
      <w:r>
        <w:rPr>
          <w:rFonts w:ascii="Times New Roman" w:hAnsi="Times New Roman" w:cs="Times New Roman"/>
          <w:sz w:val="28"/>
          <w:szCs w:val="28"/>
        </w:rPr>
        <w:t>.</w:t>
      </w:r>
    </w:p>
    <w:p w14:paraId="2F1329AC" w14:textId="77777777" w:rsidR="00040D8D" w:rsidRDefault="00040D8D" w:rsidP="00040D8D">
      <w:pPr>
        <w:pStyle w:val="a3"/>
        <w:ind w:left="405"/>
      </w:pPr>
    </w:p>
    <w:p w14:paraId="4AB3B2A5" w14:textId="284F1118" w:rsidR="00040D8D" w:rsidRPr="00040D8D" w:rsidRDefault="00040D8D" w:rsidP="00040D8D">
      <w:pPr>
        <w:pStyle w:val="a3"/>
        <w:numPr>
          <w:ilvl w:val="0"/>
          <w:numId w:val="1"/>
        </w:numPr>
        <w:spacing w:after="0" w:line="360" w:lineRule="auto"/>
        <w:ind w:left="0" w:firstLine="709"/>
        <w:jc w:val="both"/>
        <w:rPr>
          <w:rFonts w:ascii="Times New Roman" w:hAnsi="Times New Roman" w:cs="Times New Roman"/>
          <w:sz w:val="28"/>
          <w:szCs w:val="28"/>
        </w:rPr>
      </w:pPr>
      <w:r w:rsidRPr="00040D8D">
        <w:rPr>
          <w:rFonts w:ascii="Times New Roman" w:hAnsi="Times New Roman" w:cs="Times New Roman"/>
          <w:sz w:val="28"/>
          <w:szCs w:val="28"/>
        </w:rPr>
        <w:t xml:space="preserve">На какой фазе жизненного цикла он находится на текущий момент? </w:t>
      </w:r>
    </w:p>
    <w:p w14:paraId="6760D2F8" w14:textId="0A634154" w:rsidR="00040D8D" w:rsidRDefault="00040D8D" w:rsidP="00040D8D">
      <w:pPr>
        <w:pStyle w:val="a3"/>
        <w:spacing w:after="0" w:line="360" w:lineRule="auto"/>
        <w:ind w:left="0" w:firstLine="709"/>
        <w:jc w:val="both"/>
        <w:rPr>
          <w:rFonts w:ascii="Times New Roman" w:hAnsi="Times New Roman" w:cs="Times New Roman"/>
          <w:sz w:val="28"/>
          <w:szCs w:val="28"/>
        </w:rPr>
      </w:pPr>
      <w:r w:rsidRPr="00040D8D">
        <w:rPr>
          <w:rFonts w:ascii="Times New Roman" w:hAnsi="Times New Roman" w:cs="Times New Roman"/>
          <w:sz w:val="28"/>
          <w:szCs w:val="28"/>
        </w:rPr>
        <w:t>Таким образом с 2000 г. данный город переживает стадию развития. За счет мигрантов, увеличивается потребность в жилье, то есть происходит развитие жилищного фонда города, как следствие необходима развитая инфраструктура, расширение автомобильных дорого, введение новые транспортных маршрутов.</w:t>
      </w:r>
    </w:p>
    <w:p w14:paraId="4BD8E4D1" w14:textId="77777777" w:rsidR="00605101" w:rsidRDefault="00605101" w:rsidP="0060510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Муниципальные власти разрабатывают и реализуют различные стратегии развития, для повышения социального комфорта жителей города. </w:t>
      </w:r>
    </w:p>
    <w:p w14:paraId="308FAF0E" w14:textId="02E9DEA0" w:rsidR="00605101" w:rsidRPr="00605101" w:rsidRDefault="00605101" w:rsidP="00605101">
      <w:pPr>
        <w:pStyle w:val="a3"/>
        <w:spacing w:after="0" w:line="36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lang w:eastAsia="ru-RU"/>
        </w:rPr>
        <w:t>В</w:t>
      </w:r>
      <w:r w:rsidRPr="00605101">
        <w:rPr>
          <w:rFonts w:ascii="Times New Roman" w:eastAsia="Calibri" w:hAnsi="Times New Roman" w:cs="Times New Roman"/>
          <w:sz w:val="28"/>
          <w:szCs w:val="28"/>
          <w:lang w:eastAsia="ru-RU"/>
        </w:rPr>
        <w:t xml:space="preserve">ласти предпринимают меры по модернизации производства «Невского ССЗ» и размещением на нем государственных заказов на строительство судов до 2020 года. </w:t>
      </w:r>
      <w:r>
        <w:rPr>
          <w:rFonts w:ascii="Times New Roman" w:eastAsia="Calibri" w:hAnsi="Times New Roman" w:cs="Times New Roman"/>
          <w:sz w:val="28"/>
          <w:szCs w:val="28"/>
          <w:lang w:eastAsia="ru-RU"/>
        </w:rPr>
        <w:t>Без участия властей в развитии города, и принятия стимулирующих мер, город будет находится в стадии упадка</w:t>
      </w:r>
    </w:p>
    <w:p w14:paraId="75EA1FE6" w14:textId="77777777" w:rsidR="00FD198D" w:rsidRPr="00040D8D" w:rsidRDefault="00FD198D" w:rsidP="00040D8D">
      <w:pPr>
        <w:pStyle w:val="a3"/>
        <w:spacing w:after="0" w:line="360" w:lineRule="auto"/>
        <w:ind w:left="0" w:firstLine="709"/>
        <w:jc w:val="both"/>
        <w:rPr>
          <w:rFonts w:ascii="Times New Roman" w:hAnsi="Times New Roman" w:cs="Times New Roman"/>
          <w:sz w:val="28"/>
          <w:szCs w:val="28"/>
        </w:rPr>
      </w:pPr>
    </w:p>
    <w:p w14:paraId="2C8B432A" w14:textId="551CEE49" w:rsidR="00040D8D" w:rsidRPr="00FD198D" w:rsidRDefault="00040D8D" w:rsidP="00FD198D">
      <w:pPr>
        <w:pStyle w:val="a3"/>
        <w:numPr>
          <w:ilvl w:val="0"/>
          <w:numId w:val="1"/>
        </w:numPr>
        <w:spacing w:after="0" w:line="360" w:lineRule="auto"/>
        <w:jc w:val="both"/>
        <w:rPr>
          <w:rFonts w:ascii="Times New Roman" w:hAnsi="Times New Roman" w:cs="Times New Roman"/>
          <w:sz w:val="28"/>
          <w:szCs w:val="28"/>
        </w:rPr>
      </w:pPr>
      <w:r w:rsidRPr="00FD198D">
        <w:rPr>
          <w:rFonts w:ascii="Times New Roman" w:hAnsi="Times New Roman" w:cs="Times New Roman"/>
          <w:sz w:val="28"/>
          <w:szCs w:val="28"/>
        </w:rPr>
        <w:t xml:space="preserve">Какие условия необходимы для вывода города из состояния депрессии? </w:t>
      </w:r>
    </w:p>
    <w:p w14:paraId="1679AE35" w14:textId="3BDD9968" w:rsidR="00FD198D" w:rsidRDefault="00FD198D" w:rsidP="00FD198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вывода города из состояния депрессии, необходимо привлечь инвестиции для расширения производства, модернизации инфраструктуры, развития городской системы, создания социальной среды населения. Создания благоприятных условий жизни и труда, благоприятно влияет на развитие города, так как происходит приток новых жителей, следовательно, увеличиваются налоги, которые уплачиваются с дохода рабочих, город получает дополнительный доход. Открываются новые частные компании, которые также повышают доходную часть бюджета, которую можно направить на развитие </w:t>
      </w:r>
      <w:proofErr w:type="spellStart"/>
      <w:r>
        <w:rPr>
          <w:rFonts w:ascii="Times New Roman" w:hAnsi="Times New Roman" w:cs="Times New Roman"/>
          <w:sz w:val="28"/>
          <w:szCs w:val="28"/>
        </w:rPr>
        <w:t>инфраструкры</w:t>
      </w:r>
      <w:proofErr w:type="spellEnd"/>
      <w:r>
        <w:rPr>
          <w:rFonts w:ascii="Times New Roman" w:hAnsi="Times New Roman" w:cs="Times New Roman"/>
          <w:sz w:val="28"/>
          <w:szCs w:val="28"/>
        </w:rPr>
        <w:t>.</w:t>
      </w:r>
    </w:p>
    <w:p w14:paraId="3F5303F2" w14:textId="6EECAD46" w:rsidR="00FD198D" w:rsidRDefault="00FD198D" w:rsidP="00FD198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Важно также установить диалог между властью и частными компании, а также между властью и жителями города, для выявления новых проблем, и их устранению.</w:t>
      </w:r>
    </w:p>
    <w:p w14:paraId="08C053DD" w14:textId="52202A09" w:rsidR="009F07F8" w:rsidRDefault="009F07F8" w:rsidP="00FD198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Один их путей города развития, это реализация программы ТОР (</w:t>
      </w:r>
      <w:r w:rsidRPr="009F07F8">
        <w:rPr>
          <w:rFonts w:ascii="Times New Roman" w:eastAsia="Calibri" w:hAnsi="Times New Roman" w:cs="Times New Roman"/>
          <w:sz w:val="28"/>
          <w:szCs w:val="28"/>
          <w:lang w:eastAsia="ru-RU"/>
        </w:rPr>
        <w:t>территорий опережающего развития</w:t>
      </w:r>
      <w:r>
        <w:rPr>
          <w:rFonts w:ascii="Times New Roman" w:eastAsia="Calibri" w:hAnsi="Times New Roman" w:cs="Times New Roman"/>
          <w:sz w:val="28"/>
          <w:szCs w:val="28"/>
          <w:lang w:eastAsia="ru-RU"/>
        </w:rPr>
        <w:t>).</w:t>
      </w:r>
    </w:p>
    <w:p w14:paraId="6C57E2B6" w14:textId="60388C0A" w:rsidR="00FD198D" w:rsidRDefault="00FD198D" w:rsidP="00FD198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Власть должна привлекать не только инвестиции, но и предоставлять различные государственные заказы на предприятия с государственным участием, для стимулирования рабочих и расширения производства.</w:t>
      </w:r>
    </w:p>
    <w:p w14:paraId="0CCDB9BA" w14:textId="36F98585" w:rsidR="00040D8D" w:rsidRPr="00FD198D" w:rsidRDefault="00040D8D" w:rsidP="00FD198D">
      <w:pPr>
        <w:spacing w:line="360" w:lineRule="auto"/>
        <w:ind w:firstLine="709"/>
        <w:jc w:val="both"/>
        <w:rPr>
          <w:rFonts w:ascii="Times New Roman" w:hAnsi="Times New Roman" w:cs="Times New Roman"/>
          <w:sz w:val="28"/>
          <w:szCs w:val="28"/>
        </w:rPr>
      </w:pPr>
    </w:p>
    <w:p w14:paraId="017EA26A" w14:textId="77777777" w:rsidR="00FD198D" w:rsidRDefault="00040D8D" w:rsidP="00FD198D">
      <w:pPr>
        <w:spacing w:line="360" w:lineRule="auto"/>
        <w:ind w:firstLine="709"/>
        <w:jc w:val="both"/>
        <w:rPr>
          <w:rFonts w:ascii="Times New Roman" w:hAnsi="Times New Roman" w:cs="Times New Roman"/>
          <w:sz w:val="28"/>
          <w:szCs w:val="28"/>
        </w:rPr>
      </w:pPr>
      <w:r w:rsidRPr="00FD198D">
        <w:rPr>
          <w:rFonts w:ascii="Times New Roman" w:hAnsi="Times New Roman" w:cs="Times New Roman"/>
          <w:sz w:val="28"/>
          <w:szCs w:val="28"/>
        </w:rPr>
        <w:t xml:space="preserve">Ситуация 2 </w:t>
      </w:r>
    </w:p>
    <w:p w14:paraId="3CA2923C" w14:textId="77777777" w:rsidR="00FD198D" w:rsidRDefault="00040D8D" w:rsidP="009D2CF6">
      <w:pPr>
        <w:spacing w:after="0" w:line="360" w:lineRule="auto"/>
        <w:ind w:firstLine="709"/>
        <w:jc w:val="both"/>
        <w:rPr>
          <w:rFonts w:ascii="Times New Roman" w:hAnsi="Times New Roman" w:cs="Times New Roman"/>
          <w:sz w:val="28"/>
          <w:szCs w:val="28"/>
        </w:rPr>
      </w:pPr>
      <w:r w:rsidRPr="00FD198D">
        <w:rPr>
          <w:rFonts w:ascii="Times New Roman" w:hAnsi="Times New Roman" w:cs="Times New Roman"/>
          <w:sz w:val="28"/>
          <w:szCs w:val="28"/>
        </w:rPr>
        <w:t xml:space="preserve">Рассмотрим город Норильск - город на севере Красноярского края, расположен к югу от Таймырского полуострова, примерно в 90 км к востоку от Енисея. Город является «производной» одного из крупнейших в мире горнодобывающего, и, одновременно, </w:t>
      </w:r>
      <w:proofErr w:type="spellStart"/>
      <w:r w:rsidRPr="00FD198D">
        <w:rPr>
          <w:rFonts w:ascii="Times New Roman" w:hAnsi="Times New Roman" w:cs="Times New Roman"/>
          <w:sz w:val="28"/>
          <w:szCs w:val="28"/>
        </w:rPr>
        <w:t>металлопроизводящего</w:t>
      </w:r>
      <w:proofErr w:type="spellEnd"/>
      <w:r w:rsidRPr="00FD198D">
        <w:rPr>
          <w:rFonts w:ascii="Times New Roman" w:hAnsi="Times New Roman" w:cs="Times New Roman"/>
          <w:sz w:val="28"/>
          <w:szCs w:val="28"/>
        </w:rPr>
        <w:t xml:space="preserve"> комбината (так называемый градообразующий комплекс). </w:t>
      </w:r>
    </w:p>
    <w:p w14:paraId="3F953A14" w14:textId="77777777" w:rsidR="00FD198D" w:rsidRDefault="00040D8D" w:rsidP="009D2CF6">
      <w:pPr>
        <w:spacing w:after="0" w:line="360" w:lineRule="auto"/>
        <w:ind w:firstLine="709"/>
        <w:jc w:val="both"/>
        <w:rPr>
          <w:rFonts w:ascii="Times New Roman" w:hAnsi="Times New Roman" w:cs="Times New Roman"/>
          <w:sz w:val="28"/>
          <w:szCs w:val="28"/>
        </w:rPr>
      </w:pPr>
      <w:r w:rsidRPr="00FD198D">
        <w:rPr>
          <w:rFonts w:ascii="Times New Roman" w:hAnsi="Times New Roman" w:cs="Times New Roman"/>
          <w:sz w:val="28"/>
          <w:szCs w:val="28"/>
        </w:rPr>
        <w:t xml:space="preserve">Аналогов промышленного района «Норильск» (включая город) нигде в мире больше не имеется. </w:t>
      </w:r>
    </w:p>
    <w:p w14:paraId="250E5EA0" w14:textId="77777777" w:rsidR="00FD198D" w:rsidRDefault="00040D8D" w:rsidP="009D2CF6">
      <w:pPr>
        <w:spacing w:after="0" w:line="360" w:lineRule="auto"/>
        <w:ind w:firstLine="709"/>
        <w:jc w:val="both"/>
        <w:rPr>
          <w:rFonts w:ascii="Times New Roman" w:hAnsi="Times New Roman" w:cs="Times New Roman"/>
          <w:sz w:val="28"/>
          <w:szCs w:val="28"/>
        </w:rPr>
      </w:pPr>
      <w:r w:rsidRPr="00FD198D">
        <w:rPr>
          <w:rFonts w:ascii="Times New Roman" w:hAnsi="Times New Roman" w:cs="Times New Roman"/>
          <w:sz w:val="28"/>
          <w:szCs w:val="28"/>
        </w:rPr>
        <w:t xml:space="preserve">Норильск расположен в 300 км к северу от Северного Полярного Круга, в 2400 км от Северного Полюса. До столицы Красноярского края -1500 км. </w:t>
      </w:r>
    </w:p>
    <w:p w14:paraId="40D23599" w14:textId="77777777" w:rsidR="00FD198D" w:rsidRDefault="00040D8D" w:rsidP="009D2CF6">
      <w:pPr>
        <w:spacing w:after="0" w:line="360" w:lineRule="auto"/>
        <w:ind w:firstLine="709"/>
        <w:jc w:val="both"/>
        <w:rPr>
          <w:rFonts w:ascii="Times New Roman" w:hAnsi="Times New Roman" w:cs="Times New Roman"/>
          <w:sz w:val="28"/>
          <w:szCs w:val="28"/>
        </w:rPr>
      </w:pPr>
      <w:r w:rsidRPr="00FD198D">
        <w:rPr>
          <w:rFonts w:ascii="Times New Roman" w:hAnsi="Times New Roman" w:cs="Times New Roman"/>
          <w:sz w:val="28"/>
          <w:szCs w:val="28"/>
        </w:rPr>
        <w:t>Норильск - один из пяти самых северных городов мира с численностью населения более 100 тысяч человек. Важнейшей отраслью экономики Норильска является промышленность.</w:t>
      </w:r>
    </w:p>
    <w:p w14:paraId="16146DC8" w14:textId="77777777" w:rsidR="00FD198D" w:rsidRDefault="00040D8D" w:rsidP="009D2CF6">
      <w:pPr>
        <w:spacing w:after="0" w:line="360" w:lineRule="auto"/>
        <w:ind w:firstLine="709"/>
        <w:jc w:val="both"/>
        <w:rPr>
          <w:rFonts w:ascii="Times New Roman" w:hAnsi="Times New Roman" w:cs="Times New Roman"/>
          <w:sz w:val="28"/>
          <w:szCs w:val="28"/>
        </w:rPr>
      </w:pPr>
      <w:r w:rsidRPr="00FD198D">
        <w:rPr>
          <w:rFonts w:ascii="Times New Roman" w:hAnsi="Times New Roman" w:cs="Times New Roman"/>
          <w:sz w:val="28"/>
          <w:szCs w:val="28"/>
        </w:rPr>
        <w:t xml:space="preserve"> В Норильском промышленном районе представлены следующие отрасли: горнодобывающая, цветная металлургия, энергетическая, газовая, транспорт, связь, стройиндустрия, торговля, пищевая промышленность, жилищно-коммунальное хозяйство. </w:t>
      </w:r>
    </w:p>
    <w:p w14:paraId="6789D47A" w14:textId="77777777" w:rsidR="00FD198D" w:rsidRDefault="00040D8D" w:rsidP="009D2CF6">
      <w:pPr>
        <w:spacing w:after="0" w:line="360" w:lineRule="auto"/>
        <w:ind w:firstLine="709"/>
        <w:jc w:val="both"/>
        <w:rPr>
          <w:rFonts w:ascii="Times New Roman" w:hAnsi="Times New Roman" w:cs="Times New Roman"/>
          <w:sz w:val="28"/>
          <w:szCs w:val="28"/>
        </w:rPr>
      </w:pPr>
      <w:r w:rsidRPr="00FD198D">
        <w:rPr>
          <w:rFonts w:ascii="Times New Roman" w:hAnsi="Times New Roman" w:cs="Times New Roman"/>
          <w:sz w:val="28"/>
          <w:szCs w:val="28"/>
        </w:rPr>
        <w:t xml:space="preserve">Вопросы и задания: </w:t>
      </w:r>
    </w:p>
    <w:p w14:paraId="0D8E702A" w14:textId="2D60995B" w:rsidR="00FD198D" w:rsidRPr="00FD198D" w:rsidRDefault="00040D8D" w:rsidP="009D2CF6">
      <w:pPr>
        <w:pStyle w:val="a3"/>
        <w:numPr>
          <w:ilvl w:val="0"/>
          <w:numId w:val="2"/>
        </w:numPr>
        <w:spacing w:after="0" w:line="360" w:lineRule="auto"/>
        <w:ind w:left="0" w:firstLine="709"/>
        <w:jc w:val="both"/>
        <w:rPr>
          <w:rFonts w:ascii="Times New Roman" w:hAnsi="Times New Roman" w:cs="Times New Roman"/>
          <w:sz w:val="28"/>
          <w:szCs w:val="28"/>
        </w:rPr>
      </w:pPr>
      <w:r w:rsidRPr="00FD198D">
        <w:rPr>
          <w:rFonts w:ascii="Times New Roman" w:hAnsi="Times New Roman" w:cs="Times New Roman"/>
          <w:sz w:val="28"/>
          <w:szCs w:val="28"/>
        </w:rPr>
        <w:t xml:space="preserve">Объясните, какие факторы влияют на развитие промышленности в Норильске, в столь холодной климатической зоне? </w:t>
      </w:r>
    </w:p>
    <w:p w14:paraId="24B02B2F" w14:textId="6668F14A" w:rsidR="009F07F8" w:rsidRPr="009F07F8" w:rsidRDefault="009F07F8" w:rsidP="009F07F8">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Большой объем залежей полезных ископаемых, потребность которых высоко котируется на мировом рынке, влияет на </w:t>
      </w:r>
      <w:r w:rsidRPr="009F07F8">
        <w:rPr>
          <w:rFonts w:ascii="Times New Roman" w:eastAsia="Calibri" w:hAnsi="Times New Roman" w:cs="Times New Roman"/>
          <w:sz w:val="28"/>
          <w:szCs w:val="28"/>
          <w:lang w:eastAsia="ru-RU"/>
        </w:rPr>
        <w:t>географическое положение города и края</w:t>
      </w:r>
      <w:r>
        <w:rPr>
          <w:rFonts w:ascii="Times New Roman" w:eastAsia="Calibri" w:hAnsi="Times New Roman" w:cs="Times New Roman"/>
          <w:sz w:val="28"/>
          <w:szCs w:val="28"/>
          <w:lang w:eastAsia="ru-RU"/>
        </w:rPr>
        <w:t>.</w:t>
      </w:r>
    </w:p>
    <w:p w14:paraId="55197ECC" w14:textId="58FF0095" w:rsidR="009F07F8" w:rsidRDefault="009F07F8" w:rsidP="009F07F8">
      <w:pPr>
        <w:pStyle w:val="a3"/>
        <w:spacing w:after="0" w:line="360" w:lineRule="auto"/>
        <w:ind w:left="0" w:firstLine="709"/>
        <w:jc w:val="both"/>
        <w:rPr>
          <w:rFonts w:ascii="Times New Roman" w:eastAsia="Calibri" w:hAnsi="Times New Roman" w:cs="Times New Roman"/>
          <w:sz w:val="28"/>
          <w:szCs w:val="28"/>
          <w:lang w:eastAsia="ru-RU"/>
        </w:rPr>
      </w:pPr>
      <w:r w:rsidRPr="009F07F8">
        <w:rPr>
          <w:rFonts w:ascii="Times New Roman" w:eastAsia="Calibri" w:hAnsi="Times New Roman" w:cs="Times New Roman"/>
          <w:sz w:val="28"/>
          <w:szCs w:val="28"/>
          <w:lang w:eastAsia="ru-RU"/>
        </w:rPr>
        <w:lastRenderedPageBreak/>
        <w:t>Добыча полезных ископаемых</w:t>
      </w:r>
      <w:r>
        <w:rPr>
          <w:rFonts w:ascii="Times New Roman" w:eastAsia="Calibri" w:hAnsi="Times New Roman" w:cs="Times New Roman"/>
          <w:sz w:val="28"/>
          <w:szCs w:val="28"/>
          <w:lang w:eastAsia="ru-RU"/>
        </w:rPr>
        <w:t>, переработка и выпуск готовой продукции, возможен за счет преимущества в дешевой электроэнергии</w:t>
      </w:r>
      <w:r w:rsidRPr="009F07F8">
        <w:rPr>
          <w:rFonts w:ascii="Times New Roman" w:eastAsia="Calibri" w:hAnsi="Times New Roman" w:cs="Times New Roman"/>
          <w:sz w:val="28"/>
          <w:szCs w:val="28"/>
          <w:lang w:eastAsia="ru-RU"/>
        </w:rPr>
        <w:t>.</w:t>
      </w:r>
    </w:p>
    <w:p w14:paraId="354B7A2F" w14:textId="57732000" w:rsidR="009D2CF6" w:rsidRPr="00FD198D" w:rsidRDefault="009F07F8" w:rsidP="009F07F8">
      <w:pPr>
        <w:pStyle w:val="a3"/>
        <w:spacing w:after="0" w:line="360" w:lineRule="auto"/>
        <w:ind w:left="1069"/>
        <w:jc w:val="both"/>
        <w:rPr>
          <w:rFonts w:ascii="Times New Roman" w:hAnsi="Times New Roman" w:cs="Times New Roman"/>
          <w:sz w:val="28"/>
          <w:szCs w:val="28"/>
        </w:rPr>
      </w:pPr>
      <w:r>
        <w:rPr>
          <w:rFonts w:ascii="Times New Roman" w:eastAsia="Calibri" w:hAnsi="Times New Roman" w:cs="Times New Roman"/>
          <w:sz w:val="28"/>
          <w:szCs w:val="28"/>
          <w:lang w:eastAsia="ru-RU"/>
        </w:rPr>
        <w:t xml:space="preserve"> </w:t>
      </w:r>
      <w:r w:rsidR="009D2CF6">
        <w:rPr>
          <w:rFonts w:ascii="Times New Roman" w:hAnsi="Times New Roman" w:cs="Times New Roman"/>
          <w:sz w:val="28"/>
          <w:szCs w:val="28"/>
        </w:rPr>
        <w:t xml:space="preserve"> </w:t>
      </w:r>
    </w:p>
    <w:p w14:paraId="2015764D" w14:textId="7C921577" w:rsidR="00FD198D" w:rsidRPr="009D2CF6" w:rsidRDefault="00040D8D" w:rsidP="009D2CF6">
      <w:pPr>
        <w:pStyle w:val="a3"/>
        <w:numPr>
          <w:ilvl w:val="0"/>
          <w:numId w:val="2"/>
        </w:numPr>
        <w:spacing w:line="360" w:lineRule="auto"/>
        <w:jc w:val="both"/>
        <w:rPr>
          <w:rFonts w:ascii="Times New Roman" w:hAnsi="Times New Roman" w:cs="Times New Roman"/>
          <w:sz w:val="28"/>
          <w:szCs w:val="28"/>
        </w:rPr>
      </w:pPr>
      <w:r w:rsidRPr="009D2CF6">
        <w:rPr>
          <w:rFonts w:ascii="Times New Roman" w:hAnsi="Times New Roman" w:cs="Times New Roman"/>
          <w:sz w:val="28"/>
          <w:szCs w:val="28"/>
        </w:rPr>
        <w:t xml:space="preserve">За счет чего промышленные предприятия добиваются экономии ресурсов в данном городе? </w:t>
      </w:r>
    </w:p>
    <w:p w14:paraId="58602C58" w14:textId="5D8A9E72" w:rsidR="009D2CF6" w:rsidRDefault="0033000E" w:rsidP="009F07F8">
      <w:pPr>
        <w:pStyle w:val="a3"/>
        <w:spacing w:line="360" w:lineRule="auto"/>
        <w:ind w:left="0" w:firstLine="1069"/>
        <w:jc w:val="both"/>
        <w:rPr>
          <w:rFonts w:ascii="Times New Roman" w:hAnsi="Times New Roman" w:cs="Times New Roman"/>
          <w:sz w:val="28"/>
          <w:szCs w:val="28"/>
        </w:rPr>
      </w:pPr>
      <w:r>
        <w:rPr>
          <w:rFonts w:ascii="Times New Roman" w:hAnsi="Times New Roman" w:cs="Times New Roman"/>
          <w:sz w:val="28"/>
          <w:szCs w:val="28"/>
        </w:rPr>
        <w:t xml:space="preserve">За счет взаимодействия с другими секторами экономики, такими как </w:t>
      </w:r>
      <w:r w:rsidRPr="0033000E">
        <w:rPr>
          <w:rFonts w:ascii="Times New Roman" w:hAnsi="Times New Roman" w:cs="Times New Roman"/>
          <w:sz w:val="28"/>
          <w:szCs w:val="28"/>
        </w:rPr>
        <w:t>энергетическая, газовая, транспорт, связь, стройиндустрия, торговля, пищевая промышленность, жилищно-коммунальное хозяйство</w:t>
      </w:r>
    </w:p>
    <w:p w14:paraId="29ED552E" w14:textId="1EC42EA6" w:rsidR="0033000E" w:rsidRDefault="009F07F8" w:rsidP="009F07F8">
      <w:pPr>
        <w:pStyle w:val="a3"/>
        <w:spacing w:line="360" w:lineRule="auto"/>
        <w:ind w:left="0" w:firstLine="1069"/>
        <w:jc w:val="both"/>
        <w:rPr>
          <w:rFonts w:ascii="Times New Roman" w:eastAsia="Calibri" w:hAnsi="Times New Roman" w:cs="Times New Roman"/>
          <w:sz w:val="28"/>
          <w:szCs w:val="28"/>
          <w:lang w:eastAsia="ru-RU"/>
        </w:rPr>
      </w:pPr>
      <w:r w:rsidRPr="009F07F8">
        <w:rPr>
          <w:rFonts w:ascii="Times New Roman" w:eastAsia="Calibri" w:hAnsi="Times New Roman" w:cs="Times New Roman"/>
          <w:sz w:val="28"/>
          <w:szCs w:val="28"/>
          <w:lang w:eastAsia="ru-RU"/>
        </w:rPr>
        <w:t>В Норильске находится одно градообразующее предприятие – Горно-металлургическая компания «Норильский никель», которая объединяет добычу и переработку, а также производство драгоценных и цветных металлов. Предприятие занимается одновременно добычей и производством цветных металлов, следовательно, предприятие не несет дополнительных расходов на ту или иную деятельность</w:t>
      </w:r>
      <w:r>
        <w:rPr>
          <w:rFonts w:ascii="Times New Roman" w:eastAsia="Calibri" w:hAnsi="Times New Roman" w:cs="Times New Roman"/>
          <w:sz w:val="28"/>
          <w:szCs w:val="28"/>
          <w:lang w:eastAsia="ru-RU"/>
        </w:rPr>
        <w:t>.</w:t>
      </w:r>
    </w:p>
    <w:p w14:paraId="673E49C7" w14:textId="77777777" w:rsidR="009F07F8" w:rsidRPr="009D2CF6" w:rsidRDefault="009F07F8" w:rsidP="009F07F8">
      <w:pPr>
        <w:pStyle w:val="a3"/>
        <w:spacing w:line="360" w:lineRule="auto"/>
        <w:ind w:left="0" w:firstLine="1069"/>
        <w:jc w:val="both"/>
        <w:rPr>
          <w:rFonts w:ascii="Times New Roman" w:hAnsi="Times New Roman" w:cs="Times New Roman"/>
          <w:sz w:val="28"/>
          <w:szCs w:val="28"/>
        </w:rPr>
      </w:pPr>
    </w:p>
    <w:p w14:paraId="1E7EE1A0" w14:textId="6A14744A" w:rsidR="00FD198D" w:rsidRPr="009D2CF6" w:rsidRDefault="00040D8D" w:rsidP="009D2CF6">
      <w:pPr>
        <w:pStyle w:val="a3"/>
        <w:numPr>
          <w:ilvl w:val="0"/>
          <w:numId w:val="2"/>
        </w:numPr>
        <w:spacing w:line="360" w:lineRule="auto"/>
        <w:jc w:val="both"/>
        <w:rPr>
          <w:rFonts w:ascii="Times New Roman" w:hAnsi="Times New Roman" w:cs="Times New Roman"/>
          <w:sz w:val="28"/>
          <w:szCs w:val="28"/>
        </w:rPr>
      </w:pPr>
      <w:r w:rsidRPr="009D2CF6">
        <w:rPr>
          <w:rFonts w:ascii="Times New Roman" w:hAnsi="Times New Roman" w:cs="Times New Roman"/>
          <w:sz w:val="28"/>
          <w:szCs w:val="28"/>
        </w:rPr>
        <w:t xml:space="preserve">Создается ли в данном городе «кумулятивный эффект»? </w:t>
      </w:r>
    </w:p>
    <w:p w14:paraId="69FF1A13" w14:textId="77777777" w:rsidR="009D2CF6" w:rsidRPr="009D2CF6" w:rsidRDefault="009D2CF6" w:rsidP="009D2CF6">
      <w:pPr>
        <w:pStyle w:val="a3"/>
        <w:rPr>
          <w:rFonts w:ascii="Times New Roman" w:hAnsi="Times New Roman" w:cs="Times New Roman"/>
          <w:sz w:val="28"/>
          <w:szCs w:val="28"/>
        </w:rPr>
      </w:pPr>
    </w:p>
    <w:p w14:paraId="1E961E67" w14:textId="4CD0B645" w:rsidR="0033000E" w:rsidRDefault="009D2CF6" w:rsidP="009F07F8">
      <w:pPr>
        <w:pStyle w:val="a3"/>
        <w:spacing w:line="360" w:lineRule="auto"/>
        <w:ind w:left="-142" w:firstLine="1211"/>
        <w:jc w:val="both"/>
        <w:rPr>
          <w:rFonts w:ascii="Times New Roman" w:hAnsi="Times New Roman" w:cs="Times New Roman"/>
          <w:sz w:val="28"/>
          <w:szCs w:val="28"/>
        </w:rPr>
      </w:pPr>
      <w:r>
        <w:rPr>
          <w:rFonts w:ascii="Times New Roman" w:hAnsi="Times New Roman" w:cs="Times New Roman"/>
          <w:sz w:val="28"/>
          <w:szCs w:val="28"/>
        </w:rPr>
        <w:t xml:space="preserve">ДА, </w:t>
      </w:r>
      <w:r w:rsidR="009F07F8">
        <w:rPr>
          <w:rFonts w:ascii="Times New Roman" w:hAnsi="Times New Roman" w:cs="Times New Roman"/>
          <w:sz w:val="28"/>
          <w:szCs w:val="28"/>
        </w:rPr>
        <w:t>в</w:t>
      </w:r>
      <w:r w:rsidR="009F07F8" w:rsidRPr="009F07F8">
        <w:rPr>
          <w:rFonts w:ascii="Times New Roman" w:hAnsi="Times New Roman" w:cs="Times New Roman"/>
          <w:sz w:val="28"/>
          <w:szCs w:val="28"/>
        </w:rPr>
        <w:t xml:space="preserve"> городе развита промышленность цветных металлов. Помимо этого, в городе можно развивать другие сопутствующие производства: например, заводы по производству ювелирных изделий, сервисные компании, обслуживающие промышленные предприятия, торговые компании, создавать транспортные сети – строить дороги, делать город более доступным в транспортном плане. Тем самым будет создаваться «кумулятивный эффект», т.е. развитие сразу нескольких секторов экономики города.</w:t>
      </w:r>
    </w:p>
    <w:p w14:paraId="7DED471C" w14:textId="77777777" w:rsidR="009F07F8" w:rsidRPr="009D2CF6" w:rsidRDefault="009F07F8" w:rsidP="009F07F8">
      <w:pPr>
        <w:pStyle w:val="a3"/>
        <w:spacing w:line="360" w:lineRule="auto"/>
        <w:ind w:left="-142" w:firstLine="1211"/>
        <w:jc w:val="both"/>
        <w:rPr>
          <w:rFonts w:ascii="Times New Roman" w:hAnsi="Times New Roman" w:cs="Times New Roman"/>
          <w:sz w:val="28"/>
          <w:szCs w:val="28"/>
        </w:rPr>
      </w:pPr>
    </w:p>
    <w:p w14:paraId="101425E7" w14:textId="7D247B6A" w:rsidR="00040D8D" w:rsidRPr="009D2CF6" w:rsidRDefault="00040D8D" w:rsidP="009D2CF6">
      <w:pPr>
        <w:pStyle w:val="a3"/>
        <w:numPr>
          <w:ilvl w:val="0"/>
          <w:numId w:val="2"/>
        </w:numPr>
        <w:spacing w:line="360" w:lineRule="auto"/>
        <w:jc w:val="both"/>
        <w:rPr>
          <w:rFonts w:ascii="Times New Roman" w:hAnsi="Times New Roman" w:cs="Times New Roman"/>
          <w:sz w:val="28"/>
          <w:szCs w:val="28"/>
        </w:rPr>
      </w:pPr>
      <w:r w:rsidRPr="009D2CF6">
        <w:rPr>
          <w:rFonts w:ascii="Times New Roman" w:hAnsi="Times New Roman" w:cs="Times New Roman"/>
          <w:sz w:val="28"/>
          <w:szCs w:val="28"/>
        </w:rPr>
        <w:t>Какие преимущества можно выделить для населения данного города?</w:t>
      </w:r>
    </w:p>
    <w:p w14:paraId="24481A44" w14:textId="5AA84DAD" w:rsidR="009D2CF6" w:rsidRPr="009D2CF6" w:rsidRDefault="009D2CF6" w:rsidP="009D2CF6">
      <w:pPr>
        <w:pStyle w:val="a3"/>
        <w:spacing w:line="360" w:lineRule="auto"/>
        <w:ind w:left="1069"/>
        <w:jc w:val="both"/>
        <w:rPr>
          <w:rFonts w:ascii="Times New Roman" w:hAnsi="Times New Roman" w:cs="Times New Roman"/>
          <w:sz w:val="28"/>
          <w:szCs w:val="28"/>
        </w:rPr>
      </w:pPr>
      <w:r w:rsidRPr="009D2CF6">
        <w:rPr>
          <w:rFonts w:ascii="Times New Roman" w:hAnsi="Times New Roman" w:cs="Times New Roman"/>
          <w:sz w:val="28"/>
          <w:szCs w:val="28"/>
        </w:rPr>
        <w:t>Рабочие места;</w:t>
      </w:r>
    </w:p>
    <w:p w14:paraId="05B8BE44" w14:textId="2930449F" w:rsidR="009D2CF6" w:rsidRPr="009D2CF6" w:rsidRDefault="009D2CF6" w:rsidP="009D2CF6">
      <w:pPr>
        <w:pStyle w:val="a3"/>
        <w:spacing w:line="360" w:lineRule="auto"/>
        <w:ind w:left="1069"/>
        <w:jc w:val="both"/>
        <w:rPr>
          <w:rFonts w:ascii="Times New Roman" w:hAnsi="Times New Roman" w:cs="Times New Roman"/>
          <w:sz w:val="28"/>
          <w:szCs w:val="28"/>
        </w:rPr>
      </w:pPr>
      <w:r w:rsidRPr="009D2CF6">
        <w:rPr>
          <w:rFonts w:ascii="Times New Roman" w:hAnsi="Times New Roman" w:cs="Times New Roman"/>
          <w:sz w:val="28"/>
          <w:szCs w:val="28"/>
        </w:rPr>
        <w:t>- высокая заработная плата;</w:t>
      </w:r>
    </w:p>
    <w:p w14:paraId="3BC54B7F" w14:textId="4BFA3F8B" w:rsidR="009D2CF6" w:rsidRPr="009D2CF6" w:rsidRDefault="009D2CF6" w:rsidP="009D2CF6">
      <w:pPr>
        <w:pStyle w:val="a3"/>
        <w:spacing w:line="360" w:lineRule="auto"/>
        <w:ind w:left="1069"/>
        <w:jc w:val="both"/>
        <w:rPr>
          <w:rFonts w:ascii="Times New Roman" w:hAnsi="Times New Roman" w:cs="Times New Roman"/>
          <w:sz w:val="28"/>
          <w:szCs w:val="28"/>
        </w:rPr>
      </w:pPr>
      <w:r w:rsidRPr="009D2CF6">
        <w:rPr>
          <w:rFonts w:ascii="Times New Roman" w:hAnsi="Times New Roman" w:cs="Times New Roman"/>
          <w:sz w:val="28"/>
          <w:szCs w:val="28"/>
        </w:rPr>
        <w:t>- развитие социальной сфере, которую финансирует градообразующее предприятие;</w:t>
      </w:r>
    </w:p>
    <w:p w14:paraId="5A64990D" w14:textId="3F69C8BC" w:rsidR="009D2CF6" w:rsidRDefault="009D2CF6" w:rsidP="009D2CF6">
      <w:pPr>
        <w:pStyle w:val="a3"/>
        <w:spacing w:line="360" w:lineRule="auto"/>
        <w:ind w:left="1069"/>
        <w:jc w:val="both"/>
        <w:rPr>
          <w:rFonts w:ascii="Times New Roman" w:hAnsi="Times New Roman" w:cs="Times New Roman"/>
          <w:sz w:val="28"/>
          <w:szCs w:val="28"/>
        </w:rPr>
      </w:pPr>
      <w:r w:rsidRPr="009D2CF6">
        <w:rPr>
          <w:rFonts w:ascii="Times New Roman" w:hAnsi="Times New Roman" w:cs="Times New Roman"/>
          <w:sz w:val="28"/>
          <w:szCs w:val="28"/>
        </w:rPr>
        <w:lastRenderedPageBreak/>
        <w:t>- применение северных надбавок</w:t>
      </w:r>
      <w:r w:rsidR="0033000E">
        <w:rPr>
          <w:rFonts w:ascii="Times New Roman" w:hAnsi="Times New Roman" w:cs="Times New Roman"/>
          <w:sz w:val="28"/>
          <w:szCs w:val="28"/>
        </w:rPr>
        <w:t>;</w:t>
      </w:r>
    </w:p>
    <w:p w14:paraId="584699FB" w14:textId="6F2062F3" w:rsidR="0033000E" w:rsidRDefault="0033000E" w:rsidP="009D2CF6">
      <w:pPr>
        <w:pStyle w:val="a3"/>
        <w:spacing w:line="360" w:lineRule="auto"/>
        <w:ind w:left="1069"/>
        <w:jc w:val="both"/>
        <w:rPr>
          <w:rFonts w:ascii="Times New Roman" w:hAnsi="Times New Roman" w:cs="Times New Roman"/>
          <w:sz w:val="28"/>
          <w:szCs w:val="28"/>
        </w:rPr>
      </w:pPr>
      <w:r>
        <w:rPr>
          <w:rFonts w:ascii="Times New Roman" w:hAnsi="Times New Roman" w:cs="Times New Roman"/>
          <w:sz w:val="28"/>
          <w:szCs w:val="28"/>
        </w:rPr>
        <w:t xml:space="preserve">- за счет градообразующего предприятия, могут развиваться </w:t>
      </w:r>
      <w:proofErr w:type="gramStart"/>
      <w:r>
        <w:rPr>
          <w:rFonts w:ascii="Times New Roman" w:hAnsi="Times New Roman" w:cs="Times New Roman"/>
          <w:sz w:val="28"/>
          <w:szCs w:val="28"/>
        </w:rPr>
        <w:t>второстепенные предприятия</w:t>
      </w:r>
      <w:proofErr w:type="gramEnd"/>
      <w:r>
        <w:rPr>
          <w:rFonts w:ascii="Times New Roman" w:hAnsi="Times New Roman" w:cs="Times New Roman"/>
          <w:sz w:val="28"/>
          <w:szCs w:val="28"/>
        </w:rPr>
        <w:t xml:space="preserve"> которые оказывают услуги населению;</w:t>
      </w:r>
    </w:p>
    <w:p w14:paraId="4880EEAD" w14:textId="6A2D61ED" w:rsidR="0033000E" w:rsidRDefault="0033000E" w:rsidP="009D2CF6">
      <w:pPr>
        <w:pStyle w:val="a3"/>
        <w:spacing w:line="360" w:lineRule="auto"/>
        <w:ind w:left="1069"/>
        <w:jc w:val="both"/>
        <w:rPr>
          <w:rFonts w:ascii="Times New Roman" w:hAnsi="Times New Roman" w:cs="Times New Roman"/>
          <w:sz w:val="28"/>
          <w:szCs w:val="28"/>
        </w:rPr>
      </w:pPr>
      <w:r>
        <w:rPr>
          <w:rFonts w:ascii="Times New Roman" w:hAnsi="Times New Roman" w:cs="Times New Roman"/>
          <w:sz w:val="28"/>
          <w:szCs w:val="28"/>
        </w:rPr>
        <w:t>- ранний выход на пенсию;</w:t>
      </w:r>
    </w:p>
    <w:p w14:paraId="6A12B0F7" w14:textId="5C9581B0" w:rsidR="0033000E" w:rsidRPr="009D2CF6" w:rsidRDefault="0033000E" w:rsidP="009D2CF6">
      <w:pPr>
        <w:pStyle w:val="a3"/>
        <w:spacing w:line="360" w:lineRule="auto"/>
        <w:ind w:left="1069"/>
        <w:jc w:val="both"/>
        <w:rPr>
          <w:rFonts w:ascii="Times New Roman" w:hAnsi="Times New Roman" w:cs="Times New Roman"/>
          <w:sz w:val="28"/>
          <w:szCs w:val="28"/>
        </w:rPr>
      </w:pPr>
      <w:r>
        <w:rPr>
          <w:rFonts w:ascii="Times New Roman" w:hAnsi="Times New Roman" w:cs="Times New Roman"/>
          <w:sz w:val="28"/>
          <w:szCs w:val="28"/>
        </w:rPr>
        <w:t>- развитая инфраструктура города</w:t>
      </w:r>
    </w:p>
    <w:sectPr w:rsidR="0033000E" w:rsidRPr="009D2C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85ED" w14:textId="77777777" w:rsidR="0033275B" w:rsidRDefault="0033275B" w:rsidP="0033275B">
      <w:pPr>
        <w:spacing w:after="0" w:line="240" w:lineRule="auto"/>
      </w:pPr>
      <w:r>
        <w:separator/>
      </w:r>
    </w:p>
  </w:endnote>
  <w:endnote w:type="continuationSeparator" w:id="0">
    <w:p w14:paraId="6EF44512" w14:textId="77777777" w:rsidR="0033275B" w:rsidRDefault="0033275B" w:rsidP="0033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4B0A" w14:textId="77777777" w:rsidR="0033275B" w:rsidRDefault="0033275B" w:rsidP="0033275B">
      <w:pPr>
        <w:spacing w:after="0" w:line="240" w:lineRule="auto"/>
      </w:pPr>
      <w:r>
        <w:separator/>
      </w:r>
    </w:p>
  </w:footnote>
  <w:footnote w:type="continuationSeparator" w:id="0">
    <w:p w14:paraId="61E39628" w14:textId="77777777" w:rsidR="0033275B" w:rsidRDefault="0033275B" w:rsidP="0033275B">
      <w:pPr>
        <w:spacing w:after="0" w:line="240" w:lineRule="auto"/>
      </w:pPr>
      <w:r>
        <w:continuationSeparator/>
      </w:r>
    </w:p>
  </w:footnote>
  <w:footnote w:id="1">
    <w:p w14:paraId="684385F2" w14:textId="61C4E79F" w:rsidR="0033275B" w:rsidRDefault="0033275B">
      <w:pPr>
        <w:pStyle w:val="a4"/>
      </w:pPr>
      <w:r>
        <w:rPr>
          <w:rStyle w:val="a6"/>
        </w:rPr>
        <w:footnoteRef/>
      </w:r>
      <w:r>
        <w:t xml:space="preserve"> </w:t>
      </w:r>
      <w:r w:rsidRPr="0033275B">
        <w:t>https://knigi.news/munitsipalnoe/jiznennyiy-tsikl-goroda-ego-53725.html</w:t>
      </w:r>
    </w:p>
  </w:footnote>
  <w:footnote w:id="2">
    <w:p w14:paraId="0E977CA1" w14:textId="20E2F0AA" w:rsidR="0033275B" w:rsidRDefault="0033275B">
      <w:pPr>
        <w:pStyle w:val="a4"/>
      </w:pPr>
      <w:r>
        <w:rPr>
          <w:rStyle w:val="a6"/>
        </w:rPr>
        <w:footnoteRef/>
      </w:r>
      <w:r>
        <w:t xml:space="preserve"> </w:t>
      </w:r>
      <w:r w:rsidRPr="0033275B">
        <w:t>https://knigi.news/munitsipalnoe/jiznennyiy-tsikl-goroda-ego-53725.html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7DD"/>
    <w:multiLevelType w:val="hybridMultilevel"/>
    <w:tmpl w:val="8CB6BBA8"/>
    <w:lvl w:ilvl="0" w:tplc="56240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A755DA7"/>
    <w:multiLevelType w:val="hybridMultilevel"/>
    <w:tmpl w:val="24681A34"/>
    <w:lvl w:ilvl="0" w:tplc="29C4ADC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6DE7798F"/>
    <w:multiLevelType w:val="hybridMultilevel"/>
    <w:tmpl w:val="1DFA8140"/>
    <w:lvl w:ilvl="0" w:tplc="21F621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D7B1FF6"/>
    <w:multiLevelType w:val="hybridMultilevel"/>
    <w:tmpl w:val="1C6832C4"/>
    <w:lvl w:ilvl="0" w:tplc="0419000F">
      <w:start w:val="2"/>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8D"/>
    <w:rsid w:val="00011435"/>
    <w:rsid w:val="00040D8D"/>
    <w:rsid w:val="0033000E"/>
    <w:rsid w:val="0033275B"/>
    <w:rsid w:val="00403B9D"/>
    <w:rsid w:val="00605101"/>
    <w:rsid w:val="009D2CF6"/>
    <w:rsid w:val="009F07F8"/>
    <w:rsid w:val="00F55DB7"/>
    <w:rsid w:val="00FD1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ED7D"/>
  <w15:chartTrackingRefBased/>
  <w15:docId w15:val="{5C9272EB-A7C0-4C04-B125-12E7274A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55DB7"/>
    <w:pPr>
      <w:keepNext/>
      <w:keepLines/>
      <w:spacing w:after="0"/>
      <w:outlineLvl w:val="0"/>
    </w:pPr>
    <w:rPr>
      <w:rFonts w:ascii="Times New Roman" w:eastAsiaTheme="majorEastAsia" w:hAnsi="Times New Roman" w:cstheme="majorBidi"/>
      <w:b/>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DB7"/>
    <w:rPr>
      <w:rFonts w:ascii="Times New Roman" w:eastAsiaTheme="majorEastAsia" w:hAnsi="Times New Roman" w:cstheme="majorBidi"/>
      <w:b/>
      <w:sz w:val="28"/>
      <w:szCs w:val="32"/>
    </w:rPr>
  </w:style>
  <w:style w:type="paragraph" w:styleId="a3">
    <w:name w:val="List Paragraph"/>
    <w:basedOn w:val="a"/>
    <w:uiPriority w:val="34"/>
    <w:qFormat/>
    <w:rsid w:val="00040D8D"/>
    <w:pPr>
      <w:ind w:left="720"/>
      <w:contextualSpacing/>
    </w:pPr>
  </w:style>
  <w:style w:type="paragraph" w:styleId="a4">
    <w:name w:val="footnote text"/>
    <w:basedOn w:val="a"/>
    <w:link w:val="a5"/>
    <w:uiPriority w:val="99"/>
    <w:semiHidden/>
    <w:unhideWhenUsed/>
    <w:rsid w:val="0033275B"/>
    <w:pPr>
      <w:spacing w:after="0" w:line="240" w:lineRule="auto"/>
    </w:pPr>
    <w:rPr>
      <w:sz w:val="20"/>
      <w:szCs w:val="20"/>
    </w:rPr>
  </w:style>
  <w:style w:type="character" w:customStyle="1" w:styleId="a5">
    <w:name w:val="Текст сноски Знак"/>
    <w:basedOn w:val="a0"/>
    <w:link w:val="a4"/>
    <w:uiPriority w:val="99"/>
    <w:semiHidden/>
    <w:rsid w:val="0033275B"/>
    <w:rPr>
      <w:sz w:val="20"/>
      <w:szCs w:val="20"/>
    </w:rPr>
  </w:style>
  <w:style w:type="character" w:styleId="a6">
    <w:name w:val="footnote reference"/>
    <w:basedOn w:val="a0"/>
    <w:uiPriority w:val="99"/>
    <w:semiHidden/>
    <w:unhideWhenUsed/>
    <w:rsid w:val="003327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9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29CBF-6080-4293-A995-B4CD4B7B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7</Pages>
  <Words>1431</Words>
  <Characters>8158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79878587558</dc:creator>
  <cp:keywords/>
  <dc:description/>
  <cp:lastModifiedBy>USER123</cp:lastModifiedBy>
  <cp:revision>2</cp:revision>
  <dcterms:created xsi:type="dcterms:W3CDTF">2021-05-15T20:27:00Z</dcterms:created>
  <dcterms:modified xsi:type="dcterms:W3CDTF">2021-06-26T16:53:00Z</dcterms:modified>
</cp:coreProperties>
</file>